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EC" w:rsidRDefault="00066EEC" w:rsidP="000D78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1D98B5"/>
          <w:sz w:val="16"/>
          <w:szCs w:val="16"/>
          <w:lang w:eastAsia="ru-RU"/>
        </w:rPr>
      </w:pPr>
    </w:p>
    <w:p w:rsidR="00066EEC" w:rsidRPr="00D500D3" w:rsidRDefault="00066EEC" w:rsidP="00D500D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168E80"/>
          <w:sz w:val="16"/>
          <w:szCs w:val="16"/>
          <w:lang w:eastAsia="ru-RU"/>
        </w:rPr>
      </w:pPr>
    </w:p>
    <w:p w:rsidR="000D789A" w:rsidRPr="00D500D3" w:rsidRDefault="00DF0E2F" w:rsidP="000D789A">
      <w:pPr>
        <w:shd w:val="clear" w:color="auto" w:fill="FFFFFF"/>
        <w:spacing w:after="0" w:line="270" w:lineRule="atLeast"/>
        <w:jc w:val="center"/>
        <w:textAlignment w:val="center"/>
        <w:outlineLvl w:val="4"/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</w:pPr>
      <w:r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Правила</w:t>
      </w:r>
      <w:r w:rsidR="000D789A"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 xml:space="preserve"> </w:t>
      </w:r>
      <w:r w:rsidR="000D789A"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АКЦИИ </w:t>
      </w:r>
      <w:r w:rsidR="000D789A"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br/>
        <w:t>"</w:t>
      </w:r>
      <w:r w:rsidR="00C4297D"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ВРЕМЯ</w:t>
      </w:r>
      <w:r w:rsidR="00C4297D"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 xml:space="preserve"> </w:t>
      </w:r>
      <w:r w:rsidR="00C4297D"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ПОЛУЧИТЬ</w:t>
      </w:r>
      <w:r w:rsidR="00C4297D"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 xml:space="preserve"> </w:t>
      </w:r>
      <w:r w:rsidR="00C4297D"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БОНУС</w:t>
      </w:r>
      <w:r w:rsidR="000D789A"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>"</w:t>
      </w:r>
    </w:p>
    <w:p w:rsidR="00944D51" w:rsidRPr="00D500D3" w:rsidRDefault="00944D51" w:rsidP="000D789A">
      <w:pPr>
        <w:shd w:val="clear" w:color="auto" w:fill="FFFFFF"/>
        <w:spacing w:after="0" w:line="270" w:lineRule="atLeast"/>
        <w:jc w:val="center"/>
        <w:textAlignment w:val="center"/>
        <w:outlineLvl w:val="4"/>
        <w:rPr>
          <w:rFonts w:ascii="Nespresso-Light" w:eastAsia="Times New Roman" w:hAnsi="Nespresso-Light" w:cs="Times New Roman"/>
          <w:caps/>
          <w:color w:val="168E80"/>
          <w:sz w:val="27"/>
          <w:szCs w:val="27"/>
          <w:lang w:eastAsia="ru-RU"/>
        </w:rPr>
      </w:pPr>
      <w:r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>(</w:t>
      </w:r>
      <w:r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далее</w:t>
      </w:r>
      <w:r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 xml:space="preserve"> </w:t>
      </w:r>
      <w:r w:rsidRPr="00D500D3">
        <w:rPr>
          <w:rFonts w:ascii="Nespresso-Light" w:eastAsia="Times New Roman" w:hAnsi="Nespresso-Light" w:cs="Times New Roman" w:hint="eastAsia"/>
          <w:b/>
          <w:bCs/>
          <w:caps/>
          <w:color w:val="168E80"/>
          <w:sz w:val="27"/>
          <w:szCs w:val="27"/>
          <w:lang w:eastAsia="ru-RU"/>
        </w:rPr>
        <w:t>«Акция»</w:t>
      </w:r>
      <w:r w:rsidRPr="00D500D3">
        <w:rPr>
          <w:rFonts w:ascii="Nespresso-Light" w:eastAsia="Times New Roman" w:hAnsi="Nespresso-Light" w:cs="Times New Roman"/>
          <w:b/>
          <w:bCs/>
          <w:caps/>
          <w:color w:val="168E80"/>
          <w:sz w:val="27"/>
          <w:szCs w:val="27"/>
          <w:lang w:eastAsia="ru-RU"/>
        </w:rPr>
        <w:t>)</w:t>
      </w:r>
    </w:p>
    <w:p w:rsidR="00DD1500" w:rsidRDefault="00DD1500" w:rsidP="000D789A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highlight w:val="red"/>
          <w:lang w:eastAsia="ru-RU"/>
        </w:rPr>
      </w:pPr>
    </w:p>
    <w:p w:rsidR="000D789A" w:rsidRDefault="00DF0E2F" w:rsidP="00D500D3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В рамках </w:t>
      </w:r>
      <w:r w:rsidR="00944D51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Акции участники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, п</w:t>
      </w:r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риобретая любую </w:t>
      </w:r>
      <w:proofErr w:type="spellStart"/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кофемашину</w:t>
      </w:r>
      <w:proofErr w:type="spellEnd"/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 </w:t>
      </w:r>
      <w:proofErr w:type="spellStart"/>
      <w:r w:rsidR="000D789A" w:rsidRPr="00916226">
        <w:rPr>
          <w:rFonts w:ascii="Trebuchet MS" w:eastAsia="Times New Roman" w:hAnsi="Trebuchet MS" w:cs="Times New Roman"/>
          <w:i/>
          <w:iCs/>
          <w:color w:val="2B2E38"/>
          <w:sz w:val="21"/>
          <w:szCs w:val="21"/>
          <w:lang w:eastAsia="ru-RU"/>
        </w:rPr>
        <w:t>Nespresso</w:t>
      </w:r>
      <w:proofErr w:type="spellEnd"/>
      <w:r w:rsidR="005E1CDA" w:rsidRPr="00D500D3">
        <w:rPr>
          <w:rFonts w:ascii="Trebuchet MS" w:eastAsia="Times New Roman" w:hAnsi="Trebuchet MS" w:cs="Times New Roman"/>
          <w:i/>
          <w:iCs/>
          <w:color w:val="2B2E38"/>
          <w:sz w:val="21"/>
          <w:szCs w:val="21"/>
          <w:lang w:eastAsia="ru-RU"/>
        </w:rPr>
        <w:t xml:space="preserve">* </w:t>
      </w:r>
      <w:r w:rsidR="001129BD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в </w:t>
      </w:r>
      <w:r w:rsidR="0003771B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магазине </w:t>
      </w:r>
      <w:proofErr w:type="spellStart"/>
      <w:r w:rsidR="0003771B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azbukakofe</w:t>
      </w:r>
      <w:proofErr w:type="spellEnd"/>
      <w:r w:rsidR="0003771B" w:rsidRPr="0003771B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  <w:proofErr w:type="spellStart"/>
      <w:r w:rsidR="0003771B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ru</w:t>
      </w:r>
      <w:proofErr w:type="spellEnd"/>
      <w:r w:rsidR="00276D5B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,</w:t>
      </w:r>
      <w:r w:rsidR="001129BD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смогут </w:t>
      </w:r>
      <w:r w:rsidR="00944D51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воспользоваться специальным предложением </w:t>
      </w:r>
      <w:r w:rsidR="008C7135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и получить 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бонус</w:t>
      </w:r>
      <w:r w:rsidR="008C7135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в размере</w:t>
      </w:r>
      <w:r w:rsidR="000D789A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:</w:t>
      </w:r>
    </w:p>
    <w:p w:rsidR="00704602" w:rsidRDefault="00704602" w:rsidP="00D500D3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iCs/>
          <w:color w:val="2B2E38"/>
          <w:sz w:val="21"/>
          <w:szCs w:val="21"/>
          <w:lang w:eastAsia="ru-RU"/>
        </w:rPr>
      </w:pPr>
    </w:p>
    <w:p w:rsidR="00704602" w:rsidRPr="000611C7" w:rsidRDefault="00533AB6" w:rsidP="00D500D3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3 </w:t>
      </w:r>
      <w:r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000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рублей при размещении заказа на 200 кофе-капсул в течение 7 дней 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включительно 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 момента покупки </w:t>
      </w:r>
      <w:proofErr w:type="spellStart"/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при условии, что </w:t>
      </w:r>
      <w:r w:rsidRP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сумма 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заказа на кофе </w:t>
      </w:r>
      <w:proofErr w:type="spellStart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составит</w:t>
      </w: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не менее 7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000 рублей и цена </w:t>
      </w:r>
      <w:proofErr w:type="spellStart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кофемашины</w:t>
      </w:r>
      <w:proofErr w:type="spellEnd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** – не менее 4</w:t>
      </w:r>
      <w:r w:rsidR="00DD1500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990 рублей;</w:t>
      </w:r>
    </w:p>
    <w:p w:rsidR="00533AB6" w:rsidRPr="002757AF" w:rsidRDefault="00533AB6" w:rsidP="00533AB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2 </w:t>
      </w:r>
      <w:r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000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рублей при размещении заказа на 200 кофе-капсул по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истечении 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7 дней с момента покупки </w:t>
      </w:r>
      <w:proofErr w:type="spellStart"/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="00F97DDC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и до окончания срока Акции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при условии, что </w:t>
      </w:r>
      <w:r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сумма </w:t>
      </w:r>
      <w:r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заказа на кофе </w:t>
      </w:r>
      <w:proofErr w:type="spellStart"/>
      <w:r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Nespresso</w:t>
      </w:r>
      <w:proofErr w:type="spellEnd"/>
      <w:r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составит не менее 7 000 рублей и цена </w:t>
      </w:r>
      <w:proofErr w:type="spellStart"/>
      <w:r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** – не менее 4</w:t>
      </w:r>
      <w:r w:rsidR="00DD1500"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  <w:r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990 рублей;</w:t>
      </w:r>
    </w:p>
    <w:p w:rsidR="00533AB6" w:rsidRPr="002757AF" w:rsidRDefault="00DD1500" w:rsidP="00533AB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5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  <w:r w:rsidR="00533AB6"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000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рублей при размещении заказа на 300 кофе-капсул в течение 7 дней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включительно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с момента покупки </w:t>
      </w:r>
      <w:proofErr w:type="spellStart"/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при условии, что </w:t>
      </w:r>
      <w:r w:rsidR="00533AB6"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сумма </w:t>
      </w:r>
      <w:r w:rsidR="00533AB6"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заказа на кофе </w:t>
      </w:r>
      <w:proofErr w:type="spellStart"/>
      <w:r w:rsidR="00533AB6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Nespresso</w:t>
      </w:r>
      <w:proofErr w:type="spellEnd"/>
      <w:r w:rsidR="00533AB6"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составит не менее 10 500 рублей и цена </w:t>
      </w:r>
      <w:proofErr w:type="spellStart"/>
      <w:r w:rsidR="00533AB6"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="00533AB6" w:rsidRPr="000611C7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** – не менее 3 490 рублей;</w:t>
      </w:r>
    </w:p>
    <w:p w:rsidR="00533AB6" w:rsidRPr="002757AF" w:rsidRDefault="00DD1500" w:rsidP="00533AB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4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  <w:r w:rsidR="00533AB6"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000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рублей при размещении заказа на 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3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00 кофе-капсул по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и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с</w:t>
      </w:r>
      <w:r w:rsidR="00F97DDC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течении 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7 дней с момента покупки </w:t>
      </w:r>
      <w:proofErr w:type="spellStart"/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="00F97DDC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и до окончания срока Акции</w:t>
      </w:r>
      <w:r w:rsidR="00533AB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при условии, что </w:t>
      </w:r>
      <w:r w:rsidR="00533AB6" w:rsidRPr="002757AF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сумма </w:t>
      </w:r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заказа на кофе </w:t>
      </w:r>
      <w:proofErr w:type="spellStart"/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Nespresso</w:t>
      </w:r>
      <w:proofErr w:type="spellEnd"/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составит</w:t>
      </w: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не менее 10 5</w:t>
      </w:r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00 рублей и цена </w:t>
      </w:r>
      <w:proofErr w:type="spellStart"/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кофемашины</w:t>
      </w:r>
      <w:proofErr w:type="spellEnd"/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** – не менее</w:t>
      </w: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3 490</w:t>
      </w:r>
      <w:r w:rsidR="00533AB6" w:rsidRPr="002757AF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рублей;</w:t>
      </w:r>
    </w:p>
    <w:p w:rsidR="00F97DDC" w:rsidRPr="00F97DDC" w:rsidRDefault="00F97DDC" w:rsidP="00D500D3">
      <w:pPr>
        <w:pStyle w:val="a6"/>
        <w:shd w:val="clear" w:color="auto" w:fill="FFFFFF"/>
        <w:spacing w:after="0" w:line="240" w:lineRule="auto"/>
        <w:jc w:val="both"/>
        <w:textAlignment w:val="center"/>
        <w:rPr>
          <w:lang w:eastAsia="ru-RU"/>
        </w:rPr>
      </w:pPr>
    </w:p>
    <w:p w:rsidR="00F97DDC" w:rsidRPr="00D500D3" w:rsidRDefault="002A1DF5" w:rsidP="00D500D3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* кроме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кофемашин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профессиональной линии 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®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Business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Solutions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.</w:t>
      </w:r>
      <w:r w:rsidR="00F97DDC"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</w:t>
      </w:r>
    </w:p>
    <w:p w:rsidR="00F97DDC" w:rsidRPr="00D500D3" w:rsidRDefault="00F97DDC" w:rsidP="00D500D3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При покупке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кофемашины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(кроме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кофемашин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профессиональной линии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Business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</w:t>
      </w:r>
      <w:proofErr w:type="spellStart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Solutions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) </w:t>
      </w:r>
    </w:p>
    <w:p w:rsidR="00F97DDC" w:rsidRPr="00D500D3" w:rsidRDefault="00F97DDC" w:rsidP="00D500D3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стоимостью от 3490 до 4 990 рублей Акция действительна только при размещении заказа на 300 кофе-капсул.</w:t>
      </w:r>
    </w:p>
    <w:p w:rsidR="002A1DF5" w:rsidRPr="002757AF" w:rsidRDefault="002A1DF5" w:rsidP="002A1DF5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</w:p>
    <w:p w:rsidR="002A1DF5" w:rsidRPr="002757AF" w:rsidRDefault="002A1DF5" w:rsidP="002A1DF5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  <w:r w:rsidRPr="002757AF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** цена определяется по фискальному чеку с учетом всех действующих на момент покупки скидок, специальных предложений и акций </w:t>
      </w:r>
      <w:r w:rsidR="0003771B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магазина </w:t>
      </w:r>
      <w:proofErr w:type="spellStart"/>
      <w:r w:rsidR="0003771B">
        <w:rPr>
          <w:rFonts w:ascii="Trebuchet MS" w:eastAsia="Times New Roman" w:hAnsi="Trebuchet MS" w:cs="Times New Roman"/>
          <w:i/>
          <w:color w:val="2B2E38"/>
          <w:sz w:val="18"/>
          <w:szCs w:val="18"/>
          <w:lang w:val="en-US" w:eastAsia="ru-RU"/>
        </w:rPr>
        <w:t>azbukakofe</w:t>
      </w:r>
      <w:proofErr w:type="spellEnd"/>
      <w:r w:rsidR="0003771B" w:rsidRPr="0003771B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>.</w:t>
      </w:r>
      <w:proofErr w:type="spellStart"/>
      <w:r w:rsidR="0003771B">
        <w:rPr>
          <w:rFonts w:ascii="Trebuchet MS" w:eastAsia="Times New Roman" w:hAnsi="Trebuchet MS" w:cs="Times New Roman"/>
          <w:i/>
          <w:color w:val="2B2E38"/>
          <w:sz w:val="18"/>
          <w:szCs w:val="18"/>
          <w:lang w:val="en-US" w:eastAsia="ru-RU"/>
        </w:rPr>
        <w:t>ru</w:t>
      </w:r>
      <w:proofErr w:type="spellEnd"/>
      <w:r w:rsidRPr="002757AF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. </w:t>
      </w:r>
    </w:p>
    <w:p w:rsidR="002A1DF5" w:rsidRDefault="002A1DF5" w:rsidP="00D500D3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3846EF" w:rsidRPr="00D500D3" w:rsidRDefault="003846EF" w:rsidP="00D500D3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8B7329" w:rsidRPr="00D500D3" w:rsidRDefault="000D789A" w:rsidP="00D500D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Сроки Акции:</w:t>
      </w:r>
    </w:p>
    <w:p w:rsidR="008C7135" w:rsidRPr="00916226" w:rsidRDefault="008C7135" w:rsidP="00D500D3">
      <w:pPr>
        <w:pStyle w:val="a6"/>
        <w:shd w:val="clear" w:color="auto" w:fill="FFFFFF"/>
        <w:spacing w:after="0" w:line="240" w:lineRule="auto"/>
        <w:ind w:left="360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8B7329" w:rsidRPr="00916226" w:rsidRDefault="00535E58" w:rsidP="00D500D3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Общий срок проведения Акции</w:t>
      </w:r>
      <w:r w:rsidR="00990A40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: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с 01.0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9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</w:t>
      </w:r>
      <w:r w:rsidR="00F97DDC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г.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по 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23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11</w:t>
      </w:r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 г.</w:t>
      </w:r>
    </w:p>
    <w:p w:rsidR="00F97DDC" w:rsidRPr="00D500D3" w:rsidRDefault="000D789A" w:rsidP="00D500D3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Период приобретения </w:t>
      </w:r>
      <w:proofErr w:type="spellStart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кофемашины</w:t>
      </w:r>
      <w:proofErr w:type="spellEnd"/>
      <w:r w:rsidR="00A37299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D43908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в </w:t>
      </w:r>
      <w:r w:rsidR="008C713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магазинах - партнерах Акции: с 01.0</w:t>
      </w:r>
      <w:r w:rsidR="00A37299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9</w:t>
      </w:r>
      <w:r w:rsidR="008C713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</w:t>
      </w:r>
      <w:r w:rsidR="00F97DDC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г.</w:t>
      </w:r>
      <w:r w:rsidR="008C713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по </w:t>
      </w:r>
      <w:r w:rsidR="00245D9A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1</w:t>
      </w:r>
      <w:r w:rsidR="000611C7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3</w:t>
      </w:r>
      <w:r w:rsidR="008C713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  <w:r w:rsidR="00A37299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11</w:t>
      </w:r>
      <w:r w:rsidR="008C713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 г.</w:t>
      </w:r>
      <w:r w:rsidR="00F97DDC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Дата покупки </w:t>
      </w:r>
      <w:proofErr w:type="spellStart"/>
      <w:r w:rsidR="00F97DDC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кофемашины</w:t>
      </w:r>
      <w:proofErr w:type="spellEnd"/>
      <w:r w:rsidR="00F97DDC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определяется на основании </w:t>
      </w:r>
      <w:r w:rsidR="00F97DDC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даты, указанной в кассовом чеке.</w:t>
      </w:r>
    </w:p>
    <w:p w:rsidR="00A37299" w:rsidRPr="00D500D3" w:rsidRDefault="008C7135" w:rsidP="00D500D3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Период получения выгоды для участников Акции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: 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с 01.0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9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</w:t>
      </w:r>
      <w:r w:rsidR="00F97DDC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г.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по 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23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  <w:r w:rsidR="00A3729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11</w:t>
      </w:r>
      <w:r w:rsidR="00F97DDC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.2017 г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</w:p>
    <w:p w:rsidR="008C7135" w:rsidRPr="00916226" w:rsidRDefault="00DE12EA" w:rsidP="00D500D3">
      <w:pPr>
        <w:pStyle w:val="a6"/>
        <w:rPr>
          <w:lang w:eastAsia="ru-RU"/>
        </w:rPr>
      </w:pPr>
      <w:r w:rsidRPr="00916226">
        <w:rPr>
          <w:lang w:eastAsia="ru-RU"/>
        </w:rPr>
        <w:br/>
      </w:r>
    </w:p>
    <w:p w:rsidR="008C7135" w:rsidRPr="00916226" w:rsidRDefault="008C7135" w:rsidP="00D500D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Специальным предложением могут воспользоваться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только зарегистрированные участники Клуба </w:t>
      </w:r>
      <w:proofErr w:type="spellStart"/>
      <w:r w:rsidRPr="00916226">
        <w:rPr>
          <w:rFonts w:ascii="Trebuchet MS" w:eastAsia="Times New Roman" w:hAnsi="Trebuchet MS" w:cs="Times New Roman"/>
          <w:b/>
          <w:bCs/>
          <w:i/>
          <w:iCs/>
          <w:color w:val="2B2E38"/>
          <w:sz w:val="21"/>
          <w:szCs w:val="21"/>
          <w:lang w:eastAsia="ru-RU"/>
        </w:rPr>
        <w:t>Nespresso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которые фактически приобрели </w:t>
      </w:r>
      <w:proofErr w:type="spellStart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кофемашину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в магазине </w:t>
      </w:r>
      <w:proofErr w:type="spellStart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azbukakofe</w:t>
      </w:r>
      <w:proofErr w:type="spellEnd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.</w:t>
      </w:r>
      <w:proofErr w:type="spellStart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ru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и получили ее на руки в периоды, указанные в пункте 2</w:t>
      </w:r>
      <w:r w:rsidR="00D43908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.2.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настоящих Правил.</w:t>
      </w:r>
      <w:r w:rsidR="00DE12E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br/>
      </w:r>
    </w:p>
    <w:p w:rsidR="00DE12EA" w:rsidRPr="00916226" w:rsidRDefault="008C7135" w:rsidP="00D500D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Специальные предложения не распространяются на аксессуары, </w:t>
      </w:r>
      <w:proofErr w:type="spellStart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</w:t>
      </w:r>
      <w:r w:rsidR="00990A40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машины</w:t>
      </w:r>
      <w:proofErr w:type="spellEnd"/>
      <w:r w:rsidR="00990A40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доставку и </w:t>
      </w:r>
      <w:proofErr w:type="gramStart"/>
      <w:r w:rsidR="000611C7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иные сервисы</w:t>
      </w:r>
      <w:proofErr w:type="gram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и товары, не указанные в настоящих Правилах.</w:t>
      </w:r>
    </w:p>
    <w:p w:rsidR="00DE12EA" w:rsidRDefault="00DE12EA" w:rsidP="00D500D3">
      <w:pPr>
        <w:pStyle w:val="a6"/>
        <w:shd w:val="clear" w:color="auto" w:fill="FFFFFF"/>
        <w:spacing w:after="0" w:line="240" w:lineRule="auto"/>
        <w:ind w:left="360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A27220" w:rsidRPr="00D500D3" w:rsidRDefault="00A27220" w:rsidP="008C71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Вы можете </w:t>
      </w:r>
      <w:r w:rsidR="008C7135"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воспользоваться данным предложением одним из </w:t>
      </w:r>
      <w:r w:rsidR="00276D5B" w:rsidRPr="002A1DF5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след</w:t>
      </w:r>
      <w:r w:rsidR="008C7135"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у</w:t>
      </w:r>
      <w:r w:rsidR="00276D5B" w:rsidRPr="002A1DF5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ющих</w:t>
      </w:r>
      <w:r w:rsidR="008C7135"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 способов:</w:t>
      </w:r>
    </w:p>
    <w:p w:rsidR="00E27086" w:rsidRPr="00D500D3" w:rsidRDefault="00E27086" w:rsidP="00D500D3">
      <w:pP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E27086" w:rsidRPr="002A1DF5" w:rsidRDefault="00E27086" w:rsidP="00D500D3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При </w:t>
      </w:r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покупке </w:t>
      </w:r>
      <w:proofErr w:type="spellStart"/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кофемашины</w:t>
      </w:r>
      <w:proofErr w:type="spellEnd"/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proofErr w:type="spellStart"/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val="en-US"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  <w:t xml:space="preserve"> 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 магазинах-партнерах Акции, размещение заказа на кофе</w:t>
      </w:r>
      <w:r w:rsidR="00990A40" w:rsidRPr="002A1DF5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-капсулы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A308DA" w:rsidRPr="002A1DF5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возможно следующими способами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:</w:t>
      </w:r>
    </w:p>
    <w:p w:rsidR="00BE6F27" w:rsidRPr="00FB6F4F" w:rsidRDefault="00BE6F27" w:rsidP="00D500D3">
      <w:pPr>
        <w:pStyle w:val="a6"/>
        <w:shd w:val="clear" w:color="auto" w:fill="FFFFFF"/>
        <w:spacing w:after="0" w:line="240" w:lineRule="auto"/>
        <w:ind w:left="792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highlight w:val="yellow"/>
          <w:lang w:eastAsia="ru-RU"/>
        </w:rPr>
      </w:pPr>
    </w:p>
    <w:p w:rsidR="000C68B1" w:rsidRPr="00D500D3" w:rsidRDefault="00BE6F27" w:rsidP="00D500D3">
      <w:pPr>
        <w:pStyle w:val="a6"/>
        <w:numPr>
          <w:ilvl w:val="2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 xml:space="preserve">с помощью </w:t>
      </w:r>
      <w:r w:rsidR="00E27086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кофе-специалист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а</w:t>
      </w:r>
      <w:r w:rsidR="00E27086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 </w:t>
      </w:r>
      <w:proofErr w:type="spellStart"/>
      <w:r w:rsidR="00E27086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u w:val="single"/>
          <w:lang w:eastAsia="ru-RU"/>
        </w:rPr>
        <w:t>Nespresso</w:t>
      </w:r>
      <w:proofErr w:type="spellEnd"/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u w:val="single"/>
          <w:lang w:eastAsia="ru-RU"/>
        </w:rPr>
        <w:t xml:space="preserve"> </w:t>
      </w:r>
      <w:r w:rsidR="004A57FD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в магазинах-партнерах Акции</w:t>
      </w:r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u w:val="single"/>
          <w:lang w:eastAsia="ru-RU"/>
        </w:rPr>
        <w:t>:</w:t>
      </w:r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u w:val="single"/>
          <w:lang w:eastAsia="ru-RU"/>
        </w:rPr>
        <w:t xml:space="preserve"> </w:t>
      </w:r>
    </w:p>
    <w:p w:rsidR="00DF5C1B" w:rsidRPr="00D500D3" w:rsidRDefault="00F97DDC" w:rsidP="00D500D3">
      <w:pPr>
        <w:pStyle w:val="a6"/>
        <w:shd w:val="clear" w:color="auto" w:fill="FFFFFF"/>
        <w:spacing w:after="0" w:line="240" w:lineRule="auto"/>
        <w:ind w:left="1224"/>
        <w:jc w:val="both"/>
        <w:textAlignment w:val="center"/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</w:pPr>
      <w:r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кофе-специалист поможет </w:t>
      </w:r>
      <w:r w:rsid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В</w:t>
      </w:r>
      <w:r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ам пройти регистрацию и разместить заказ на капсулы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, </w:t>
      </w:r>
      <w:r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получ</w:t>
      </w:r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ит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ь</w:t>
      </w:r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подтверждение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регистрации</w:t>
      </w:r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в качестве участника Клуба</w:t>
      </w:r>
      <w:r w:rsidR="00990A40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proofErr w:type="spellStart"/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val="en-US" w:eastAsia="ru-RU"/>
        </w:rPr>
        <w:t>Nespresso</w:t>
      </w:r>
      <w:proofErr w:type="spellEnd"/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и</w:t>
      </w:r>
      <w:r w:rsidR="004E31D2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разм</w:t>
      </w:r>
      <w:r w:rsidR="00FB6F4F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естить</w:t>
      </w:r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r w:rsidR="004E31D2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заказ</w:t>
      </w:r>
      <w:r w:rsid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, после чего в течение 24 часов Вы получите звонок от кофе-</w:t>
      </w:r>
      <w:r w:rsid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lastRenderedPageBreak/>
        <w:t>специалиста с целью подтверждения размещенного заказа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;</w:t>
      </w:r>
      <w:r w:rsid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в </w:t>
      </w:r>
      <w:r w:rsidR="00BE6F27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случае успешного прохождения регистрации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но </w:t>
      </w:r>
      <w:r w:rsidR="00AE1BAC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при отказе от </w:t>
      </w:r>
      <w:r w:rsidR="00276D5B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уже </w:t>
      </w:r>
      <w:r w:rsidR="00AE1BAC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размещенного заказа 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по смс и/или электронной почте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</w:t>
      </w:r>
      <w:r w:rsidR="00AE1BAC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а</w:t>
      </w:r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м будет направлен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промо-код</w:t>
      </w:r>
      <w:r w:rsidR="004A57FD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, 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дающий возможность получить бонус с последующим 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заказ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ом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на капсулы</w:t>
      </w:r>
      <w:r w:rsidR="00CD1706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>.</w:t>
      </w:r>
      <w:r w:rsidR="00BE6F27"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</w:t>
      </w:r>
    </w:p>
    <w:p w:rsidR="000C68B1" w:rsidRPr="00D500D3" w:rsidRDefault="00DF5C1B" w:rsidP="00D500D3">
      <w:pPr>
        <w:pStyle w:val="a6"/>
        <w:numPr>
          <w:ilvl w:val="2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в Интернет-Бутике</w:t>
      </w:r>
      <w:r w:rsidR="00A322E5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 xml:space="preserve"> </w:t>
      </w:r>
      <w:proofErr w:type="spellStart"/>
      <w:r w:rsidR="00A322E5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val="en-US" w:eastAsia="ru-RU"/>
        </w:rPr>
        <w:t>Nespresso</w:t>
      </w:r>
      <w:proofErr w:type="spellEnd"/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:</w:t>
      </w:r>
      <w:r w:rsidR="00A322E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</w:p>
    <w:p w:rsidR="00CD1706" w:rsidRPr="000C68B1" w:rsidRDefault="00A322E5" w:rsidP="00D500D3">
      <w:pPr>
        <w:pStyle w:val="a6"/>
        <w:shd w:val="clear" w:color="auto" w:fill="FFFFFF"/>
        <w:spacing w:after="0" w:line="240" w:lineRule="auto"/>
        <w:ind w:left="1224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предварительно зарегистрир</w:t>
      </w:r>
      <w:r w:rsidR="00EB13F3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уйтесь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на сайте </w:t>
      </w:r>
      <w:hyperlink r:id="rId6" w:history="1">
        <w:r w:rsidRPr="000C68B1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www</w:t>
        </w:r>
        <w:r w:rsidRPr="00D500D3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0C68B1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nespresso</w:t>
        </w:r>
        <w:proofErr w:type="spellEnd"/>
        <w:r w:rsidRPr="00D500D3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0C68B1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ru</w:t>
        </w:r>
        <w:proofErr w:type="spellEnd"/>
        <w:r w:rsidRPr="00D500D3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/</w:t>
        </w:r>
        <w:r w:rsidRPr="000C68B1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promo</w:t>
        </w:r>
      </w:hyperlink>
      <w:r w:rsidR="00990A40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качестве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участника Клуба </w:t>
      </w:r>
      <w:proofErr w:type="spellStart"/>
      <w:r w:rsidR="00990A40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val="en-US" w:eastAsia="ru-RU"/>
        </w:rPr>
        <w:t>Nespresso</w:t>
      </w:r>
      <w:proofErr w:type="spellEnd"/>
      <w:r w:rsidR="00990A40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EB13F3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и приложите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фотографию оригинала чека</w:t>
      </w:r>
      <w:r w:rsidR="002A1DF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с </w:t>
      </w:r>
      <w:r w:rsidR="002A1DF5" w:rsidRPr="00D500D3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QR</w:t>
      </w:r>
      <w:r w:rsidR="002A1DF5"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-кодом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. Получите подтверждение 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бонуса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виде промо-кода по смс</w:t>
      </w:r>
      <w:r w:rsidR="0013549D" w:rsidRPr="000C68B1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и/или электронной почте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течении 2 рабочих дней; используйте полученный промо-код: для размещения заказа через Интернет-Бутик </w:t>
      </w:r>
      <w:proofErr w:type="spellStart"/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введите промо-код в поле «Код Скидки» в Корзине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</w:p>
    <w:p w:rsidR="000C68B1" w:rsidRPr="00D500D3" w:rsidRDefault="00A322E5" w:rsidP="00D500D3">
      <w:pPr>
        <w:pStyle w:val="a6"/>
        <w:numPr>
          <w:ilvl w:val="2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 xml:space="preserve">в одном из Бутиков </w:t>
      </w:r>
      <w:proofErr w:type="spellStart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val="en-US" w:eastAsia="ru-RU"/>
        </w:rPr>
        <w:t>Nespresso</w:t>
      </w:r>
      <w:proofErr w:type="spellEnd"/>
      <w:r w:rsidR="00CD1706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:</w:t>
      </w:r>
    </w:p>
    <w:p w:rsidR="00CD1706" w:rsidRPr="000C68B1" w:rsidRDefault="000C68B1" w:rsidP="00D500D3">
      <w:pPr>
        <w:pStyle w:val="a6"/>
        <w:shd w:val="clear" w:color="auto" w:fill="FFFFFF"/>
        <w:spacing w:after="0" w:line="240" w:lineRule="auto"/>
        <w:ind w:left="1224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предварительно зарегистрируйтесь на сайте </w:t>
      </w:r>
      <w:hyperlink r:id="rId7" w:history="1"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www</w:t>
        </w:r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nespresso</w:t>
        </w:r>
        <w:proofErr w:type="spellEnd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ru</w:t>
        </w:r>
        <w:proofErr w:type="spellEnd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/</w:t>
        </w:r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promo</w:t>
        </w:r>
      </w:hyperlink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качестве </w:t>
      </w:r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участника Клуба </w:t>
      </w:r>
      <w:proofErr w:type="spellStart"/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val="en-US" w:eastAsia="ru-RU"/>
        </w:rPr>
        <w:t>Nespresso</w:t>
      </w:r>
      <w:proofErr w:type="spellEnd"/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и приложите фотографию оригинала чека с 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QR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-кодом. Получите подтверждение бонуса в виде промо-кода по смс</w:t>
      </w:r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и/или электронной почте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течении 2 рабочих дней;</w:t>
      </w:r>
      <w:r w:rsidR="00DF5C1B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предоставьте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полученный </w:t>
      </w:r>
      <w:r w:rsidR="00DF5C1B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промо-код кофе-специалисту с целью подтверждения ваше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го бонуса.</w:t>
      </w:r>
    </w:p>
    <w:p w:rsidR="000C68B1" w:rsidRPr="00D500D3" w:rsidRDefault="00CD1706" w:rsidP="00D500D3">
      <w:pPr>
        <w:pStyle w:val="a6"/>
        <w:numPr>
          <w:ilvl w:val="2"/>
          <w:numId w:val="42"/>
        </w:num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 xml:space="preserve">в </w:t>
      </w:r>
      <w:r w:rsidR="00DF5C1B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Клуб</w:t>
      </w: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е</w:t>
      </w:r>
      <w:r w:rsidR="00DF5C1B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 xml:space="preserve"> </w:t>
      </w:r>
      <w:proofErr w:type="spellStart"/>
      <w:r w:rsidR="003C773B"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val="en-US"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u w:val="single"/>
          <w:lang w:eastAsia="ru-RU"/>
        </w:rPr>
        <w:t>:</w:t>
      </w:r>
    </w:p>
    <w:p w:rsidR="00A322E5" w:rsidRPr="000C68B1" w:rsidRDefault="000C68B1" w:rsidP="00D500D3">
      <w:pPr>
        <w:pStyle w:val="a6"/>
        <w:shd w:val="clear" w:color="auto" w:fill="FFFFFF"/>
        <w:spacing w:after="0" w:line="240" w:lineRule="auto"/>
        <w:ind w:left="1224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предварительно зарегистрируйтесь на сайте </w:t>
      </w:r>
      <w:hyperlink r:id="rId8" w:history="1"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www</w:t>
        </w:r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nespresso</w:t>
        </w:r>
        <w:proofErr w:type="spellEnd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ru</w:t>
        </w:r>
        <w:proofErr w:type="spellEnd"/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/</w:t>
        </w:r>
        <w:r w:rsidRPr="00DD5534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promo</w:t>
        </w:r>
      </w:hyperlink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качестве </w:t>
      </w:r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участника Клуба </w:t>
      </w:r>
      <w:proofErr w:type="spellStart"/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val="en-US" w:eastAsia="ru-RU"/>
        </w:rPr>
        <w:t>Nespresso</w:t>
      </w:r>
      <w:proofErr w:type="spellEnd"/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и приложите фотографию оригинала чека с 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val="en-US" w:eastAsia="ru-RU"/>
        </w:rPr>
        <w:t>QR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-кодом. Получите подтверждение бонуса в виде промо-кода по смс</w:t>
      </w:r>
      <w:r w:rsidRPr="00DD5534">
        <w:rPr>
          <w:rFonts w:ascii="Trebuchet MS" w:eastAsia="Times New Roman" w:hAnsi="Trebuchet MS" w:cs="Times New Roman"/>
          <w:bCs/>
          <w:color w:val="2B2E38"/>
          <w:sz w:val="21"/>
          <w:szCs w:val="21"/>
          <w:lang w:eastAsia="ru-RU"/>
        </w:rPr>
        <w:t xml:space="preserve"> и/или электронной почте</w:t>
      </w:r>
      <w:r w:rsidRPr="00DD5534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течении 2 рабочих дней;</w:t>
      </w: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сообщите полученный </w:t>
      </w:r>
      <w:r w:rsidR="00DF5C1B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промо-код кофе-специалисту по телефону</w:t>
      </w:r>
      <w:r w:rsidR="00CD1706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с целью подтверждения вашего бонуса</w:t>
      </w:r>
      <w:r w:rsidR="00DF5C1B" w:rsidRPr="000C68B1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</w:p>
    <w:p w:rsidR="00D43908" w:rsidRPr="00D500D3" w:rsidRDefault="00D43908" w:rsidP="00D500D3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200809" w:rsidRPr="007073B1" w:rsidRDefault="00200809" w:rsidP="00D43908">
      <w:pPr>
        <w:shd w:val="clear" w:color="auto" w:fill="FFFFFF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i/>
          <w:color w:val="2B2E38"/>
          <w:sz w:val="18"/>
          <w:szCs w:val="18"/>
          <w:lang w:eastAsia="ru-RU"/>
        </w:rPr>
      </w:pPr>
    </w:p>
    <w:p w:rsidR="004E6D4E" w:rsidRPr="00942880" w:rsidRDefault="00594BC8" w:rsidP="00D500D3">
      <w:pPr>
        <w:pStyle w:val="a6"/>
        <w:shd w:val="clear" w:color="auto" w:fill="FFFFFF"/>
        <w:spacing w:after="0" w:line="240" w:lineRule="auto"/>
        <w:ind w:left="1224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bCs/>
          <w:color w:val="2B2E38"/>
          <w:sz w:val="21"/>
          <w:szCs w:val="21"/>
          <w:highlight w:val="yellow"/>
          <w:lang w:eastAsia="ru-RU"/>
        </w:rPr>
        <w:t xml:space="preserve"> </w:t>
      </w:r>
    </w:p>
    <w:p w:rsidR="005E082F" w:rsidRPr="00916226" w:rsidRDefault="007F68A4" w:rsidP="005E082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6</w:t>
      </w:r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 Участником Акции может стать любое физическое лицо</w:t>
      </w:r>
      <w:bookmarkStart w:id="0" w:name="_GoBack"/>
      <w:bookmarkEnd w:id="0"/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, достигшее совершеннолетия</w:t>
      </w:r>
      <w:r w:rsidR="000C55DB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,</w:t>
      </w:r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проживающее в России</w:t>
      </w:r>
      <w:r w:rsidR="000C55DB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и зарегистрировавшееся в качестве Участника Клуба </w:t>
      </w:r>
      <w:proofErr w:type="spellStart"/>
      <w:r w:rsidR="000C55DB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Неспрессо</w:t>
      </w:r>
      <w:proofErr w:type="spellEnd"/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  <w:r w:rsidR="004B140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5E082F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Не признаются Участниками Акции и не имеют права принимать участие в </w:t>
      </w:r>
      <w:r w:rsidR="004B140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Акции</w:t>
      </w:r>
      <w:r w:rsidR="005E082F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: </w:t>
      </w:r>
    </w:p>
    <w:p w:rsidR="005E082F" w:rsidRPr="00916226" w:rsidRDefault="005E082F" w:rsidP="005E08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работники Организатора, лица, представляющие интересы Организатора, а также работники и представители любых других компании</w:t>
      </w:r>
      <w:r w:rsidRPr="00916226">
        <w:rPr>
          <w:rFonts w:ascii="Arial" w:eastAsia="Times New Roman" w:hAnsi="Arial" w:cs="Arial"/>
          <w:color w:val="2B2E38"/>
          <w:sz w:val="21"/>
          <w:szCs w:val="21"/>
          <w:lang w:eastAsia="ru-RU"/>
        </w:rPr>
        <w:t>̆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участвующих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в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подготовке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организации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проведении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="004B1409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Акции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их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близкие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родственники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(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муж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/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жена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дети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братья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/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сестры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, </w:t>
      </w:r>
      <w:r w:rsidRPr="00916226">
        <w:rPr>
          <w:rFonts w:ascii="Trebuchet MS" w:eastAsia="Times New Roman" w:hAnsi="Trebuchet MS" w:cs="Trebuchet MS"/>
          <w:color w:val="2B2E38"/>
          <w:sz w:val="21"/>
          <w:szCs w:val="21"/>
          <w:lang w:eastAsia="ru-RU"/>
        </w:rPr>
        <w:t>родител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и); </w:t>
      </w:r>
    </w:p>
    <w:p w:rsidR="004B1409" w:rsidRDefault="005E082F" w:rsidP="004459E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лица, признанные в установленном порядке аффилированными с Организатором; </w:t>
      </w:r>
    </w:p>
    <w:p w:rsidR="00FB6F4F" w:rsidRPr="00916226" w:rsidRDefault="00FB6F4F" w:rsidP="004459E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Индивидуальные Предприниматели и юридические лица;</w:t>
      </w:r>
    </w:p>
    <w:p w:rsidR="005E082F" w:rsidRPr="00916226" w:rsidRDefault="005E082F" w:rsidP="004459E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несовершеннолетние лица.</w:t>
      </w:r>
    </w:p>
    <w:p w:rsidR="004B1409" w:rsidRPr="00916226" w:rsidRDefault="000C55DB" w:rsidP="00CC3BB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Бонус</w:t>
      </w:r>
      <w:r w:rsidR="00A418D6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предоставляется </w:t>
      </w:r>
      <w:r w:rsidR="004B1409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только по предоставлению оригинала кассового чека </w:t>
      </w:r>
      <w:r w:rsidR="00FB6F4F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(фискального чека) 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с 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val="en-US" w:eastAsia="ru-RU"/>
        </w:rPr>
        <w:t>QR</w:t>
      </w:r>
      <w:r w:rsidR="008B0C98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-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кодом </w:t>
      </w:r>
      <w:r w:rsidR="00A418D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в тех случаях, когда это требуется в соответствии с правилами Акции</w:t>
      </w:r>
      <w:r w:rsidR="004B1409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 Дубликат чека не является фискальным документом и не может быть использован с целью участия в Акции.</w:t>
      </w:r>
      <w:r w:rsidR="00A37299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</w:p>
    <w:p w:rsidR="00C5785A" w:rsidRPr="00916226" w:rsidRDefault="007D4EA8" w:rsidP="00CC3BB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Промо-</w:t>
      </w:r>
      <w:r w:rsidR="00AB4E5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код, присваиваемый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Участнику</w:t>
      </w:r>
      <w:r w:rsidR="00EB420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</w:t>
      </w:r>
      <w:r w:rsidR="00AB4E5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может быть использован только один раз. Каждый промо-код является уникальным. 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Код предоставляется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Участнику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по смс, на номер, указанный при регистрации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или на адрес электронной почты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.  Организатор не несет ответственности за неполучение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Участником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промо-кода, в случае некорректного указания абонентского номера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/адреса электронной почты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Участника </w:t>
      </w:r>
      <w:r w:rsidR="004E6D4E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при регистрации.</w:t>
      </w:r>
      <w:r w:rsidR="00AE1BAC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В случае возникновения спорной ситуации в отношении использования промо-кода Организатор вправе потребовать у Участника предъявить оригинал кассового (фискального)</w:t>
      </w:r>
      <w:r w:rsidR="004E31D2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чека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с 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val="en-US" w:eastAsia="ru-RU"/>
        </w:rPr>
        <w:t>QR</w:t>
      </w:r>
      <w:r w:rsidR="008B0C98" w:rsidRPr="00D500D3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-</w:t>
      </w:r>
      <w:r w:rsidR="008B0C98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кодом</w:t>
      </w:r>
      <w:r w:rsidR="004E31D2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</w:t>
      </w:r>
    </w:p>
    <w:p w:rsidR="00AB4E58" w:rsidRPr="00916226" w:rsidRDefault="00AB4E58" w:rsidP="00CC3BB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В случае, если Организатором будет выявлено, что один и тот же промо-код был использован более одного раза, Организатор оставляет за собой право отказать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Участнику</w:t>
      </w: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в получении </w:t>
      </w:r>
      <w:r w:rsidR="00A418D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выгоды</w:t>
      </w:r>
      <w:r w:rsidR="008C1903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путем отмены заказа</w:t>
      </w:r>
      <w:r w:rsidR="0013549D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 П</w:t>
      </w:r>
      <w:r w:rsidR="008C1903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р</w:t>
      </w:r>
      <w:r w:rsidR="00B601C5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и</w:t>
      </w:r>
      <w:r w:rsidR="008C1903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этом если заказ был оплачен заранее</w:t>
      </w:r>
      <w:r w:rsidR="000C55DB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при оформлении заказа на сайте </w:t>
      </w:r>
      <w:proofErr w:type="spellStart"/>
      <w:r w:rsidR="000C55DB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Неспрессо</w:t>
      </w:r>
      <w:proofErr w:type="spellEnd"/>
      <w:r w:rsidR="008C1903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денежные средства будут возращены </w:t>
      </w:r>
      <w:r w:rsidR="00276D5B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Участнику</w:t>
      </w:r>
      <w:r w:rsidR="008C1903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Территория проведения Акции: </w:t>
      </w:r>
      <w:r w:rsidRPr="00916226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Российская Федерация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 По техническим причинам поставки в город федерального значения Севастополь и республики Крым не осуществля</w:t>
      </w:r>
      <w:r w:rsidR="0013124E" w:rsidRPr="00916226">
        <w:rPr>
          <w:rFonts w:ascii="Trebuchet MS" w:eastAsia="Times New Roman" w:hAnsi="Trebuchet MS" w:cs="Times New Roman"/>
          <w:sz w:val="21"/>
          <w:szCs w:val="21"/>
          <w:lang w:eastAsia="ru-RU"/>
        </w:rPr>
        <w:t>ю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тся.</w:t>
      </w:r>
    </w:p>
    <w:p w:rsidR="00BC2376" w:rsidRPr="00916226" w:rsidRDefault="00BC2376" w:rsidP="00C364A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Для участия в Акции необходимо приобрести </w:t>
      </w:r>
      <w:proofErr w:type="spellStart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кофемашину</w:t>
      </w:r>
      <w:proofErr w:type="spellEnd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на территории РФ </w:t>
      </w:r>
      <w:r w:rsidRPr="005E26B7">
        <w:rPr>
          <w:rFonts w:ascii="Trebuchet MS" w:eastAsia="Times New Roman" w:hAnsi="Trebuchet MS" w:cs="Times New Roman"/>
          <w:b/>
          <w:iCs/>
          <w:color w:val="2B2E38"/>
          <w:sz w:val="21"/>
          <w:szCs w:val="21"/>
          <w:lang w:eastAsia="ru-RU"/>
        </w:rPr>
        <w:t xml:space="preserve">в </w:t>
      </w:r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магазине </w:t>
      </w:r>
      <w:proofErr w:type="spellStart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azbukakofe</w:t>
      </w:r>
      <w:proofErr w:type="spellEnd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>.</w:t>
      </w:r>
      <w:proofErr w:type="spellStart"/>
      <w:r w:rsidR="005E26B7" w:rsidRPr="005E26B7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ru</w:t>
      </w:r>
      <w:proofErr w:type="spellEnd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указанных в </w:t>
      </w:r>
      <w:r w:rsidR="000C55DB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п. 23 </w:t>
      </w: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настоящих </w:t>
      </w:r>
      <w:r w:rsidR="0013549D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П</w:t>
      </w: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равил.</w:t>
      </w:r>
    </w:p>
    <w:p w:rsidR="008B0C98" w:rsidRPr="00916226" w:rsidRDefault="00BC23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lastRenderedPageBreak/>
        <w:t xml:space="preserve">Каждый участник может принять участие в Акции и воспользоваться специальным предложением не более, чем на 3 </w:t>
      </w:r>
      <w:proofErr w:type="spellStart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кофемашины</w:t>
      </w:r>
      <w:proofErr w:type="spellEnd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приобретенные в течение </w:t>
      </w:r>
      <w:r w:rsidR="0013549D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периода, </w:t>
      </w:r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установленного данными Правилами для покупки </w:t>
      </w:r>
      <w:proofErr w:type="spellStart"/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</w:t>
      </w:r>
      <w:proofErr w:type="spellEnd"/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(см. п. 2 настоящих Правил)</w:t>
      </w: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, независимо от общего количества приобретенных </w:t>
      </w:r>
      <w:proofErr w:type="spellStart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кофемашин</w:t>
      </w:r>
      <w:proofErr w:type="spellEnd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</w:t>
      </w:r>
      <w:r w:rsidR="003E5B51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</w:p>
    <w:p w:rsidR="00BC2376" w:rsidRPr="00916226" w:rsidRDefault="00BC23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Данное предложение не суммируется с другими аналогичными специальными предложениями и акциями </w:t>
      </w:r>
      <w:proofErr w:type="spellStart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Nespresso</w:t>
      </w:r>
      <w:proofErr w:type="spellEnd"/>
      <w:r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.</w:t>
      </w:r>
    </w:p>
    <w:p w:rsidR="00BC2376" w:rsidRPr="00916226" w:rsidRDefault="000C55DB" w:rsidP="00C364A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Бонус</w:t>
      </w:r>
      <w:r w:rsidR="00BC237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, предоставляем</w:t>
      </w:r>
      <w:r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ый</w:t>
      </w:r>
      <w:r w:rsidR="00BC237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 xml:space="preserve"> </w:t>
      </w:r>
      <w:r w:rsidR="004459E2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участнику Акции</w:t>
      </w:r>
      <w:r w:rsidR="00BC2376" w:rsidRPr="00916226">
        <w:rPr>
          <w:rFonts w:ascii="Trebuchet MS" w:eastAsia="Times New Roman" w:hAnsi="Trebuchet MS" w:cs="Times New Roman"/>
          <w:iCs/>
          <w:color w:val="2B2E38"/>
          <w:sz w:val="21"/>
          <w:szCs w:val="21"/>
          <w:lang w:eastAsia="ru-RU"/>
        </w:rPr>
        <w:t>, не может быть выдан наличными деньгами или переведен на банковский счет.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Предложение будет рассматриваться как недействительное в случае, если </w:t>
      </w:r>
      <w:proofErr w:type="spellStart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кофемашина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приобретена до начала или после окончания периода, установленного данными </w:t>
      </w:r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равилами для покупки </w:t>
      </w:r>
      <w:proofErr w:type="spellStart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кофемашин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(см. п. 2 настоящих Правил).</w:t>
      </w:r>
      <w:r w:rsidRPr="00916226" w:rsidDel="00BC237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C2376" w:rsidRPr="00916226" w:rsidRDefault="000C55DB" w:rsidP="001271B2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Бонус</w:t>
      </w:r>
      <w:r w:rsidR="000D789A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не может быть предоставлен, если Участник разместил свой заказ до или после истечения срока, указанного в п.2 настоящих Правил.</w:t>
      </w:r>
    </w:p>
    <w:p w:rsidR="000D789A" w:rsidRPr="00916226" w:rsidRDefault="000D789A" w:rsidP="001271B2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Организатор оставляет за собой право приостановить или отказать в предоставлении специального предложения в случае, если:</w:t>
      </w:r>
    </w:p>
    <w:p w:rsidR="00BC2376" w:rsidRPr="00916226" w:rsidRDefault="00BC2376" w:rsidP="001271B2">
      <w:pPr>
        <w:pStyle w:val="a6"/>
        <w:numPr>
          <w:ilvl w:val="1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покупатель предоставил недостоверную и (или) неполную информацию о себе и (или) о покупке;</w:t>
      </w:r>
    </w:p>
    <w:p w:rsidR="00BC2376" w:rsidRPr="00916226" w:rsidRDefault="00BC2376" w:rsidP="001271B2">
      <w:pPr>
        <w:pStyle w:val="a6"/>
        <w:numPr>
          <w:ilvl w:val="1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при подозрении на злоупотребление или недобросовестные действия со стороны участника Акции;</w:t>
      </w:r>
    </w:p>
    <w:p w:rsidR="00BC2376" w:rsidRPr="00916226" w:rsidRDefault="00BC2376" w:rsidP="001271B2">
      <w:pPr>
        <w:pStyle w:val="a6"/>
        <w:numPr>
          <w:ilvl w:val="1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участник нарушил или не соответствует положениям настоящих Правил;</w:t>
      </w:r>
    </w:p>
    <w:p w:rsidR="00BC2376" w:rsidRPr="00916226" w:rsidRDefault="00BC2376" w:rsidP="001271B2">
      <w:pPr>
        <w:pStyle w:val="a6"/>
        <w:numPr>
          <w:ilvl w:val="1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 иных случаях, предусмотренных действующим законодательством Российской Федерации. 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br/>
        <w:t>Срок рассмотрения сомнительных заявок может составлять до 20 рабочих дней.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jc w:val="both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Принимая участие в Акции, участник Клуба </w:t>
      </w:r>
      <w:proofErr w:type="spellStart"/>
      <w:r w:rsidRPr="00916226">
        <w:rPr>
          <w:rFonts w:ascii="Trebuchet MS" w:eastAsia="Times New Roman" w:hAnsi="Trebuchet MS" w:cs="Times New Roman"/>
          <w:b/>
          <w:bCs/>
          <w:color w:val="2B2E38"/>
          <w:sz w:val="21"/>
          <w:szCs w:val="21"/>
          <w:lang w:eastAsia="ru-RU"/>
        </w:rPr>
        <w:t>Nespresso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 дает свое согласие на обработку его персональных данных в целях проведения Акции, исключения риска мошеннических действий при проведении Акции, а также с целью получения участником </w:t>
      </w:r>
      <w:r w:rsidR="004459E2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выгоды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в рамках настоящей Акции. Вся личная информация, в том числе ФИО, возраст, номер контактного телефона участника Клуба, будет использоваться исключительно Организатором или уполномоченными им лицами, действующими на основе соглашений о неразглашении</w:t>
      </w:r>
      <w:r w:rsidR="009655D2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конфиденциальных данных в связи с проведением настоящей Акции и не будут предоставляться никаким третьим лицам для целей, не связанных с настоящей Акцией. Все персональные данные, сообщенные участниками для участия в Акции, будут храниться в соответствии с условиями действующего законодательства РФ до момента их отзыва Участником.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Факт участия в Акции подразумевает согласие Участника на получение </w:t>
      </w:r>
      <w:proofErr w:type="spellStart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sms</w:t>
      </w:r>
      <w:proofErr w:type="spellEnd"/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-сообщений, рекламы и корреспонденции от Организатора, касающихся данной Акции</w:t>
      </w:r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,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 посредством </w:t>
      </w:r>
      <w:r w:rsidR="0013549D"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смс-сообщений, 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электронной почты и почты как в период проведения Акции, так и после ее окончания.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Организатор Акции ООО «Нестле Россия», 115054, г. Москва, Павелецкая пл., д.2, стр.1. Телефон 8 - 800 -200 - 00 - 04. ИНН 7705739450, ОГРН 1061067746759662.</w:t>
      </w:r>
    </w:p>
    <w:p w:rsidR="00BC2376" w:rsidRPr="00916226" w:rsidRDefault="00BC2376" w:rsidP="001271B2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Информация о Правилах Акции размещается на сайте www.nespresso.com.</w:t>
      </w:r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br/>
        <w:t xml:space="preserve">Организатор имеет право изменять Правила Акции, публиковать дополнительную информацию об Акции путем размещения ее на сайте </w:t>
      </w:r>
      <w:hyperlink r:id="rId9" w:history="1">
        <w:r w:rsidRPr="00916226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www.nespresso.com</w:t>
        </w:r>
      </w:hyperlink>
      <w:r w:rsidRPr="00916226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>.</w:t>
      </w:r>
    </w:p>
    <w:p w:rsidR="00A239ED" w:rsidRPr="00D500D3" w:rsidRDefault="00BC2376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  <w:r w:rsidRPr="00D500D3"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  <w:t xml:space="preserve">Настоящие Правила вступают в силу с момента их опубликования на сайте </w:t>
      </w:r>
      <w:hyperlink r:id="rId10" w:history="1">
        <w:r w:rsidRPr="00916226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www.nespresso.com</w:t>
        </w:r>
      </w:hyperlink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B63F68" w:rsidRPr="00D500D3" w:rsidRDefault="00B63F68" w:rsidP="00D500D3">
      <w:pPr>
        <w:shd w:val="clear" w:color="auto" w:fill="FFFFFF"/>
        <w:autoSpaceDE w:val="0"/>
        <w:autoSpaceDN w:val="0"/>
        <w:spacing w:after="0" w:line="240" w:lineRule="auto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u w:val="none"/>
          <w:lang w:eastAsia="ru-RU"/>
        </w:rPr>
      </w:pPr>
    </w:p>
    <w:p w:rsidR="00916226" w:rsidRPr="00D500D3" w:rsidRDefault="00916226" w:rsidP="00D500D3">
      <w:pPr>
        <w:pStyle w:val="a6"/>
        <w:shd w:val="clear" w:color="auto" w:fill="FFFFFF"/>
        <w:autoSpaceDE w:val="0"/>
        <w:autoSpaceDN w:val="0"/>
        <w:spacing w:after="0" w:line="240" w:lineRule="auto"/>
        <w:ind w:left="360"/>
        <w:jc w:val="both"/>
        <w:textAlignment w:val="center"/>
        <w:rPr>
          <w:rStyle w:val="a3"/>
          <w:rFonts w:ascii="Trebuchet MS" w:eastAsia="Times New Roman" w:hAnsi="Trebuchet MS" w:cs="Times New Roman"/>
          <w:color w:val="2B2E38"/>
          <w:sz w:val="21"/>
          <w:szCs w:val="21"/>
          <w:highlight w:val="green"/>
          <w:u w:val="none"/>
          <w:lang w:eastAsia="ru-RU"/>
        </w:rPr>
      </w:pPr>
    </w:p>
    <w:p w:rsidR="00A239ED" w:rsidRPr="00D500D3" w:rsidRDefault="00A239ED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</w:pPr>
      <w:r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eastAsia="ru-RU"/>
        </w:rPr>
        <w:t xml:space="preserve">Список бутиков </w:t>
      </w:r>
      <w:proofErr w:type="spellStart"/>
      <w:r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Nespresso</w:t>
      </w:r>
      <w:proofErr w:type="spellEnd"/>
      <w:r w:rsidRPr="00D500D3">
        <w:rPr>
          <w:rFonts w:ascii="Trebuchet MS" w:eastAsia="Times New Roman" w:hAnsi="Trebuchet MS" w:cs="Times New Roman"/>
          <w:b/>
          <w:color w:val="2B2E38"/>
          <w:sz w:val="21"/>
          <w:szCs w:val="21"/>
          <w:lang w:val="en-US" w:eastAsia="ru-RU"/>
        </w:rPr>
        <w:t>:</w:t>
      </w:r>
    </w:p>
    <w:p w:rsidR="008B0C98" w:rsidRDefault="008B0C98" w:rsidP="00D500D3">
      <w:p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8B0C98" w:rsidRDefault="008B0C98" w:rsidP="00D500D3">
      <w:p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2260"/>
        <w:gridCol w:w="7000"/>
      </w:tblGrid>
      <w:tr w:rsidR="00B63F68" w:rsidRPr="00B63F68" w:rsidTr="00B63F6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ул. Большая Дмитровка, д. 13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Новинский б-р, д. 31, ТДЦ «Новинский Пассаж»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ул. Земляной вал, д. 33, ТЦ «Атриум»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Ленинградское шоссе, 16А, стр. 4, ТЦ «Метрополис»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пр-т Вернадского, д. 6, ТЦ «Капитолий»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Пресненская набережная, д. 2, ТЦ «</w:t>
            </w:r>
            <w:proofErr w:type="spellStart"/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Афимолл</w:t>
            </w:r>
            <w:proofErr w:type="spellEnd"/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Сити»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 Кутузовский проспект, д. 48, галереи «Времена Года» 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Москва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 Красная площадь, д. 3, ТД «ГУМ»  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Московская обл.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Котельники, 1-й Покровский проезд, 5, ТЦ «МЕГА Белая Дача»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Московская обл.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Калужское шоссе 21км, п. </w:t>
            </w:r>
            <w:proofErr w:type="spellStart"/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Сосенское</w:t>
            </w:r>
            <w:proofErr w:type="spellEnd"/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ТЦ «МЕГА Теплый Стан»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Московская обл.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г. Химки, Микрорайон «ИКЕА», корпус № 2, ТЦ «МЕГА Химки»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Санкт-Петербург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Невский пр-т, д. 15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Санкт-Петербург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Большой пр-т П.С., д. 59, литера А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Екатеринбург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ул. Радищева, д. 25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Екатеринбург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ул. 8 Марта, д. 46 (</w:t>
            </w:r>
            <w:r w:rsidR="00A73406" w:rsidRPr="00D500D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734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открытие с 29 сентября</w:t>
            </w: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2017г.)</w:t>
            </w:r>
          </w:p>
        </w:tc>
      </w:tr>
      <w:tr w:rsidR="00B63F68" w:rsidRPr="00B63F68" w:rsidTr="00B63F68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 w:rsidP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Екатеринбург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F68" w:rsidRPr="00B63F68" w:rsidRDefault="00B63F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ул. Металлургов, 87 (</w:t>
            </w:r>
            <w:r w:rsidR="00A734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закрытие 27</w:t>
            </w: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сентября 2017г</w:t>
            </w:r>
            <w:r w:rsidR="00A734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63F6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627A5D" w:rsidRDefault="00627A5D" w:rsidP="00D500D3">
      <w:p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627A5D" w:rsidRDefault="00627A5D" w:rsidP="00D500D3">
      <w:p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p w:rsidR="00627A5D" w:rsidRPr="00D500D3" w:rsidRDefault="00627A5D" w:rsidP="00D500D3">
      <w:pPr>
        <w:shd w:val="clear" w:color="auto" w:fill="FFFFFF"/>
        <w:autoSpaceDE w:val="0"/>
        <w:autoSpaceDN w:val="0"/>
        <w:spacing w:after="0" w:line="240" w:lineRule="auto"/>
        <w:textAlignment w:val="center"/>
        <w:rPr>
          <w:rFonts w:ascii="Trebuchet MS" w:eastAsia="Times New Roman" w:hAnsi="Trebuchet MS" w:cs="Times New Roman"/>
          <w:color w:val="2B2E38"/>
          <w:sz w:val="21"/>
          <w:szCs w:val="21"/>
          <w:lang w:eastAsia="ru-RU"/>
        </w:rPr>
      </w:pPr>
    </w:p>
    <w:sectPr w:rsidR="00627A5D" w:rsidRPr="00D5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spress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ED0"/>
    <w:multiLevelType w:val="hybridMultilevel"/>
    <w:tmpl w:val="742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CD7"/>
    <w:multiLevelType w:val="hybridMultilevel"/>
    <w:tmpl w:val="9AE4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1160"/>
    <w:multiLevelType w:val="multilevel"/>
    <w:tmpl w:val="999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3464"/>
    <w:multiLevelType w:val="multilevel"/>
    <w:tmpl w:val="338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C65D2"/>
    <w:multiLevelType w:val="multilevel"/>
    <w:tmpl w:val="02A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E6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9C1B3E"/>
    <w:multiLevelType w:val="hybridMultilevel"/>
    <w:tmpl w:val="43C6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85B"/>
    <w:multiLevelType w:val="multilevel"/>
    <w:tmpl w:val="95F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B37F4"/>
    <w:multiLevelType w:val="multilevel"/>
    <w:tmpl w:val="806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41E84"/>
    <w:multiLevelType w:val="multilevel"/>
    <w:tmpl w:val="C48E0F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356F3D"/>
    <w:multiLevelType w:val="hybridMultilevel"/>
    <w:tmpl w:val="826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4B0B"/>
    <w:multiLevelType w:val="multilevel"/>
    <w:tmpl w:val="4FC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76A95"/>
    <w:multiLevelType w:val="multilevel"/>
    <w:tmpl w:val="4CD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930C5"/>
    <w:multiLevelType w:val="multilevel"/>
    <w:tmpl w:val="3C7600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E24674"/>
    <w:multiLevelType w:val="multilevel"/>
    <w:tmpl w:val="2DAC63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B0513E2"/>
    <w:multiLevelType w:val="multilevel"/>
    <w:tmpl w:val="5FC6C4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B1E09"/>
    <w:multiLevelType w:val="multilevel"/>
    <w:tmpl w:val="0F9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C1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3507D"/>
    <w:multiLevelType w:val="hybridMultilevel"/>
    <w:tmpl w:val="181E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848"/>
    <w:multiLevelType w:val="hybridMultilevel"/>
    <w:tmpl w:val="B1FE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7937"/>
    <w:multiLevelType w:val="multilevel"/>
    <w:tmpl w:val="F3E2A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3E53AD"/>
    <w:multiLevelType w:val="multilevel"/>
    <w:tmpl w:val="0CEAB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D21DE2"/>
    <w:multiLevelType w:val="multilevel"/>
    <w:tmpl w:val="1C8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9074B"/>
    <w:multiLevelType w:val="multilevel"/>
    <w:tmpl w:val="0AD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035E6"/>
    <w:multiLevelType w:val="multilevel"/>
    <w:tmpl w:val="F0E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DC2912"/>
    <w:multiLevelType w:val="hybridMultilevel"/>
    <w:tmpl w:val="7EAE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F1E6C"/>
    <w:multiLevelType w:val="multilevel"/>
    <w:tmpl w:val="7E90C3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BC8723C"/>
    <w:multiLevelType w:val="hybridMultilevel"/>
    <w:tmpl w:val="56069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42D70"/>
    <w:multiLevelType w:val="hybridMultilevel"/>
    <w:tmpl w:val="CE3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11BEC"/>
    <w:multiLevelType w:val="hybridMultilevel"/>
    <w:tmpl w:val="E8BA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75B9B"/>
    <w:multiLevelType w:val="hybridMultilevel"/>
    <w:tmpl w:val="20F25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14FED"/>
    <w:multiLevelType w:val="hybridMultilevel"/>
    <w:tmpl w:val="68C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C7917"/>
    <w:multiLevelType w:val="multilevel"/>
    <w:tmpl w:val="D638D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072BF"/>
    <w:multiLevelType w:val="hybridMultilevel"/>
    <w:tmpl w:val="BDD64A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CF033B7"/>
    <w:multiLevelType w:val="multilevel"/>
    <w:tmpl w:val="464668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4959DA"/>
    <w:multiLevelType w:val="multilevel"/>
    <w:tmpl w:val="B47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7A70AF"/>
    <w:multiLevelType w:val="hybridMultilevel"/>
    <w:tmpl w:val="993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7766A"/>
    <w:multiLevelType w:val="multilevel"/>
    <w:tmpl w:val="074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E0C73"/>
    <w:multiLevelType w:val="multilevel"/>
    <w:tmpl w:val="9C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66CFE"/>
    <w:multiLevelType w:val="hybridMultilevel"/>
    <w:tmpl w:val="5C3CD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4FAD"/>
    <w:multiLevelType w:val="hybridMultilevel"/>
    <w:tmpl w:val="AB0EC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A3767"/>
    <w:multiLevelType w:val="multilevel"/>
    <w:tmpl w:val="53B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974EE"/>
    <w:multiLevelType w:val="hybridMultilevel"/>
    <w:tmpl w:val="81367300"/>
    <w:lvl w:ilvl="0" w:tplc="D9BA41C4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140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47099D"/>
    <w:multiLevelType w:val="multilevel"/>
    <w:tmpl w:val="181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E0257D"/>
    <w:multiLevelType w:val="hybridMultilevel"/>
    <w:tmpl w:val="BBF6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26157"/>
    <w:multiLevelType w:val="hybridMultilevel"/>
    <w:tmpl w:val="446E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3"/>
  </w:num>
  <w:num w:numId="4">
    <w:abstractNumId w:val="24"/>
  </w:num>
  <w:num w:numId="5">
    <w:abstractNumId w:val="2"/>
  </w:num>
  <w:num w:numId="6">
    <w:abstractNumId w:val="4"/>
  </w:num>
  <w:num w:numId="7">
    <w:abstractNumId w:val="44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35"/>
  </w:num>
  <w:num w:numId="13">
    <w:abstractNumId w:val="32"/>
  </w:num>
  <w:num w:numId="14">
    <w:abstractNumId w:val="3"/>
  </w:num>
  <w:num w:numId="15">
    <w:abstractNumId w:val="22"/>
  </w:num>
  <w:num w:numId="16">
    <w:abstractNumId w:val="28"/>
  </w:num>
  <w:num w:numId="17">
    <w:abstractNumId w:val="38"/>
  </w:num>
  <w:num w:numId="18">
    <w:abstractNumId w:val="27"/>
  </w:num>
  <w:num w:numId="19">
    <w:abstractNumId w:val="33"/>
  </w:num>
  <w:num w:numId="20">
    <w:abstractNumId w:val="30"/>
  </w:num>
  <w:num w:numId="21">
    <w:abstractNumId w:val="34"/>
  </w:num>
  <w:num w:numId="22">
    <w:abstractNumId w:val="13"/>
  </w:num>
  <w:num w:numId="23">
    <w:abstractNumId w:val="17"/>
  </w:num>
  <w:num w:numId="24">
    <w:abstractNumId w:val="43"/>
  </w:num>
  <w:num w:numId="25">
    <w:abstractNumId w:val="46"/>
  </w:num>
  <w:num w:numId="26">
    <w:abstractNumId w:val="45"/>
  </w:num>
  <w:num w:numId="27">
    <w:abstractNumId w:val="1"/>
  </w:num>
  <w:num w:numId="28">
    <w:abstractNumId w:val="39"/>
  </w:num>
  <w:num w:numId="29">
    <w:abstractNumId w:val="31"/>
  </w:num>
  <w:num w:numId="30">
    <w:abstractNumId w:val="6"/>
  </w:num>
  <w:num w:numId="31">
    <w:abstractNumId w:val="19"/>
  </w:num>
  <w:num w:numId="32">
    <w:abstractNumId w:val="36"/>
  </w:num>
  <w:num w:numId="33">
    <w:abstractNumId w:val="37"/>
  </w:num>
  <w:num w:numId="34">
    <w:abstractNumId w:val="5"/>
  </w:num>
  <w:num w:numId="35">
    <w:abstractNumId w:val="0"/>
  </w:num>
  <w:num w:numId="36">
    <w:abstractNumId w:val="29"/>
  </w:num>
  <w:num w:numId="37">
    <w:abstractNumId w:val="10"/>
  </w:num>
  <w:num w:numId="38">
    <w:abstractNumId w:val="21"/>
  </w:num>
  <w:num w:numId="39">
    <w:abstractNumId w:val="18"/>
  </w:num>
  <w:num w:numId="40">
    <w:abstractNumId w:val="42"/>
  </w:num>
  <w:num w:numId="41">
    <w:abstractNumId w:val="26"/>
  </w:num>
  <w:num w:numId="42">
    <w:abstractNumId w:val="20"/>
  </w:num>
  <w:num w:numId="43">
    <w:abstractNumId w:val="15"/>
  </w:num>
  <w:num w:numId="44">
    <w:abstractNumId w:val="14"/>
  </w:num>
  <w:num w:numId="45">
    <w:abstractNumId w:val="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A"/>
    <w:rsid w:val="000248E6"/>
    <w:rsid w:val="0003771B"/>
    <w:rsid w:val="00040BF6"/>
    <w:rsid w:val="000611C7"/>
    <w:rsid w:val="00066EEC"/>
    <w:rsid w:val="00094983"/>
    <w:rsid w:val="000C55DB"/>
    <w:rsid w:val="000C68B1"/>
    <w:rsid w:val="000D789A"/>
    <w:rsid w:val="00103F91"/>
    <w:rsid w:val="001129BD"/>
    <w:rsid w:val="001271B2"/>
    <w:rsid w:val="0013124E"/>
    <w:rsid w:val="0013549D"/>
    <w:rsid w:val="001822EA"/>
    <w:rsid w:val="00185103"/>
    <w:rsid w:val="001C2176"/>
    <w:rsid w:val="001D70FC"/>
    <w:rsid w:val="001E64F4"/>
    <w:rsid w:val="00200809"/>
    <w:rsid w:val="00245D9A"/>
    <w:rsid w:val="00254B83"/>
    <w:rsid w:val="0026276D"/>
    <w:rsid w:val="00276D5B"/>
    <w:rsid w:val="00277AB6"/>
    <w:rsid w:val="00294D5D"/>
    <w:rsid w:val="002964DE"/>
    <w:rsid w:val="002A1DF5"/>
    <w:rsid w:val="002D5849"/>
    <w:rsid w:val="00310DCC"/>
    <w:rsid w:val="003846EF"/>
    <w:rsid w:val="003B2719"/>
    <w:rsid w:val="003C773B"/>
    <w:rsid w:val="003E5B51"/>
    <w:rsid w:val="0041315A"/>
    <w:rsid w:val="004459E2"/>
    <w:rsid w:val="00462F6A"/>
    <w:rsid w:val="00487568"/>
    <w:rsid w:val="004A2DF2"/>
    <w:rsid w:val="004A57FD"/>
    <w:rsid w:val="004B1409"/>
    <w:rsid w:val="004B5BC8"/>
    <w:rsid w:val="004E0D82"/>
    <w:rsid w:val="004E31D2"/>
    <w:rsid w:val="004E49B4"/>
    <w:rsid w:val="004E6D4E"/>
    <w:rsid w:val="0050696D"/>
    <w:rsid w:val="00533AB6"/>
    <w:rsid w:val="00535E58"/>
    <w:rsid w:val="005375C2"/>
    <w:rsid w:val="00592F0C"/>
    <w:rsid w:val="00594BC8"/>
    <w:rsid w:val="005E082F"/>
    <w:rsid w:val="005E1CDA"/>
    <w:rsid w:val="005E26B7"/>
    <w:rsid w:val="00605D52"/>
    <w:rsid w:val="006262CB"/>
    <w:rsid w:val="00627A5D"/>
    <w:rsid w:val="006A58A5"/>
    <w:rsid w:val="006C275E"/>
    <w:rsid w:val="006E2220"/>
    <w:rsid w:val="00704602"/>
    <w:rsid w:val="00704BA3"/>
    <w:rsid w:val="00716DC6"/>
    <w:rsid w:val="007446A1"/>
    <w:rsid w:val="007B7E04"/>
    <w:rsid w:val="007D4EA8"/>
    <w:rsid w:val="007E7201"/>
    <w:rsid w:val="007F68A4"/>
    <w:rsid w:val="00803EDE"/>
    <w:rsid w:val="00825648"/>
    <w:rsid w:val="00844403"/>
    <w:rsid w:val="008452E2"/>
    <w:rsid w:val="00854D2B"/>
    <w:rsid w:val="0089359E"/>
    <w:rsid w:val="008B0C98"/>
    <w:rsid w:val="008B7329"/>
    <w:rsid w:val="008C1349"/>
    <w:rsid w:val="008C1903"/>
    <w:rsid w:val="008C7135"/>
    <w:rsid w:val="00916226"/>
    <w:rsid w:val="00933B3E"/>
    <w:rsid w:val="00934DA2"/>
    <w:rsid w:val="00942880"/>
    <w:rsid w:val="00944D51"/>
    <w:rsid w:val="009655D2"/>
    <w:rsid w:val="00990A40"/>
    <w:rsid w:val="009D5CAD"/>
    <w:rsid w:val="009F088A"/>
    <w:rsid w:val="00A05398"/>
    <w:rsid w:val="00A160E0"/>
    <w:rsid w:val="00A239ED"/>
    <w:rsid w:val="00A27220"/>
    <w:rsid w:val="00A308DA"/>
    <w:rsid w:val="00A322E5"/>
    <w:rsid w:val="00A36080"/>
    <w:rsid w:val="00A37299"/>
    <w:rsid w:val="00A418D6"/>
    <w:rsid w:val="00A4256C"/>
    <w:rsid w:val="00A73406"/>
    <w:rsid w:val="00A83CC3"/>
    <w:rsid w:val="00A84A8B"/>
    <w:rsid w:val="00AA4A1C"/>
    <w:rsid w:val="00AB29E6"/>
    <w:rsid w:val="00AB4E58"/>
    <w:rsid w:val="00AB5916"/>
    <w:rsid w:val="00AC7324"/>
    <w:rsid w:val="00AD016E"/>
    <w:rsid w:val="00AE1BAC"/>
    <w:rsid w:val="00B461BB"/>
    <w:rsid w:val="00B601C5"/>
    <w:rsid w:val="00B63F68"/>
    <w:rsid w:val="00B72E3F"/>
    <w:rsid w:val="00BC2376"/>
    <w:rsid w:val="00BD6DC1"/>
    <w:rsid w:val="00BE6F27"/>
    <w:rsid w:val="00C364AF"/>
    <w:rsid w:val="00C4297D"/>
    <w:rsid w:val="00C44BE1"/>
    <w:rsid w:val="00C5785A"/>
    <w:rsid w:val="00CA42FB"/>
    <w:rsid w:val="00CB7DDD"/>
    <w:rsid w:val="00CC3BB8"/>
    <w:rsid w:val="00CD1706"/>
    <w:rsid w:val="00CF1E58"/>
    <w:rsid w:val="00D43908"/>
    <w:rsid w:val="00D500D3"/>
    <w:rsid w:val="00D65C26"/>
    <w:rsid w:val="00DC5A00"/>
    <w:rsid w:val="00DD1500"/>
    <w:rsid w:val="00DD5C04"/>
    <w:rsid w:val="00DE12EA"/>
    <w:rsid w:val="00DF0E2F"/>
    <w:rsid w:val="00DF5C1B"/>
    <w:rsid w:val="00E243E0"/>
    <w:rsid w:val="00E27086"/>
    <w:rsid w:val="00E62DED"/>
    <w:rsid w:val="00E770AB"/>
    <w:rsid w:val="00E86512"/>
    <w:rsid w:val="00EB13F3"/>
    <w:rsid w:val="00EB4206"/>
    <w:rsid w:val="00EC4DCA"/>
    <w:rsid w:val="00EF3D4E"/>
    <w:rsid w:val="00F23E47"/>
    <w:rsid w:val="00F56465"/>
    <w:rsid w:val="00F6071D"/>
    <w:rsid w:val="00F647EF"/>
    <w:rsid w:val="00F935D8"/>
    <w:rsid w:val="00F97599"/>
    <w:rsid w:val="00F97DDC"/>
    <w:rsid w:val="00FA7BDB"/>
    <w:rsid w:val="00FB218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AC4"/>
  <w15:chartTrackingRefBased/>
  <w15:docId w15:val="{D61F832A-4529-4255-AEB1-10151EF9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D78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8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78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78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78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78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89A"/>
  </w:style>
  <w:style w:type="character" w:styleId="a3">
    <w:name w:val="Hyperlink"/>
    <w:basedOn w:val="a0"/>
    <w:uiPriority w:val="99"/>
    <w:unhideWhenUsed/>
    <w:rsid w:val="000D789A"/>
    <w:rPr>
      <w:color w:val="0000FF"/>
      <w:u w:val="single"/>
    </w:rPr>
  </w:style>
  <w:style w:type="character" w:styleId="a4">
    <w:name w:val="Strong"/>
    <w:basedOn w:val="a0"/>
    <w:uiPriority w:val="22"/>
    <w:qFormat/>
    <w:rsid w:val="000D789A"/>
    <w:rPr>
      <w:b/>
      <w:bCs/>
    </w:rPr>
  </w:style>
  <w:style w:type="paragraph" w:styleId="a5">
    <w:name w:val="Normal (Web)"/>
    <w:basedOn w:val="a"/>
    <w:uiPriority w:val="99"/>
    <w:semiHidden/>
    <w:unhideWhenUsed/>
    <w:rsid w:val="000D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D78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D78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69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5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C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8038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48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9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2A2C2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613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2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4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002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8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4629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5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70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6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13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resso.ru/prom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spresso.ru/prom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spresso.ru/prom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spress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press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DB2-2CFA-4A7C-B47A-03F566E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Gozun,Milena,MOSCOW,Trade Marketing Group</dc:creator>
  <cp:keywords/>
  <dc:description/>
  <cp:lastModifiedBy>User</cp:lastModifiedBy>
  <cp:revision>3</cp:revision>
  <dcterms:created xsi:type="dcterms:W3CDTF">2017-08-31T09:12:00Z</dcterms:created>
  <dcterms:modified xsi:type="dcterms:W3CDTF">2017-08-31T09:24:00Z</dcterms:modified>
</cp:coreProperties>
</file>